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8"/>
        <w:gridCol w:w="4985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5.85pt;height:98.1pt" o:ole="" o:preferrelative="t" stroked="f">
                  <v:imagedata r:id="rId6" o:title=""/>
                </v:rect>
                <o:OLEObject Type="Embed" ProgID="StaticMetafile" ShapeID="rectole0000000000" DrawAspect="Content" ObjectID="_1761060252" r:id="rId7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820051" w:rsidRPr="00820051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820051" w:rsidRPr="00820051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820051" w:rsidP="00820051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</w:t>
            </w:r>
            <w:r w:rsidRPr="00822215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 w:rsidRPr="00822215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ОТДЕЛЕНИЯСФРПОИРКУТСКОЙОБЛАСТИ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sfr_irkutsk</w:t>
            </w:r>
            <w:proofErr w:type="spellEnd"/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22215" w:rsidRPr="00822215" w:rsidRDefault="00822215" w:rsidP="00822215">
      <w:pPr>
        <w:pStyle w:val="a4"/>
        <w:spacing w:after="0"/>
        <w:jc w:val="center"/>
        <w:rPr>
          <w:b/>
          <w:sz w:val="28"/>
          <w:szCs w:val="28"/>
        </w:rPr>
      </w:pPr>
      <w:r w:rsidRPr="00822215">
        <w:rPr>
          <w:b/>
          <w:sz w:val="28"/>
          <w:szCs w:val="28"/>
        </w:rPr>
        <w:t xml:space="preserve">Алексей Макаров возглавил Отделение Социального фонда России </w:t>
      </w:r>
      <w:r w:rsidRPr="00822215">
        <w:rPr>
          <w:b/>
          <w:sz w:val="28"/>
          <w:szCs w:val="28"/>
        </w:rPr>
        <w:br/>
        <w:t>по Иркутской области</w:t>
      </w:r>
    </w:p>
    <w:p w:rsidR="00822215" w:rsidRDefault="00822215" w:rsidP="008222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22215">
        <w:rPr>
          <w:rFonts w:ascii="Times New Roman" w:eastAsia="Times New Roman" w:hAnsi="Times New Roman" w:cs="Times New Roman"/>
          <w:sz w:val="28"/>
          <w:szCs w:val="28"/>
        </w:rPr>
        <w:t>Председатель Социального фонда России Сергей Чирков назначил Алексея Макарова управляющим Отделением СФР по Иркутской области. Он приступил к обязанностям с 10 ноября 2023 года.</w:t>
      </w:r>
    </w:p>
    <w:p w:rsidR="00822215" w:rsidRPr="00822215" w:rsidRDefault="00822215" w:rsidP="008222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2215">
        <w:rPr>
          <w:rFonts w:ascii="Times New Roman" w:eastAsia="Times New Roman" w:hAnsi="Times New Roman" w:cs="Times New Roman"/>
          <w:sz w:val="28"/>
          <w:szCs w:val="28"/>
        </w:rPr>
        <w:t>Алексей Макаров имеет большой опыт работы в социальной сфере. С 2002 года работал в органах социальной защиты населения. Начинал трудовую деятельность  со специалиста 1 категории. С 2012 года занимал должность первого заместителя министра социального развития, опеки и попечительства Иркутской области.</w:t>
      </w:r>
    </w:p>
    <w:p w:rsidR="00822215" w:rsidRDefault="00822215" w:rsidP="008222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22215">
        <w:rPr>
          <w:rFonts w:ascii="Times New Roman" w:eastAsia="Times New Roman" w:hAnsi="Times New Roman" w:cs="Times New Roman"/>
          <w:sz w:val="28"/>
          <w:szCs w:val="28"/>
        </w:rPr>
        <w:t xml:space="preserve">«Коллектив Отделения СФР по Иркутской области – команда профессионалов. Уверен, что вместе мы будем продуктивно работать на благо жителей нашего региона» – отметил Алексей Макаров. </w:t>
      </w:r>
    </w:p>
    <w:p w:rsidR="00FD5EB9" w:rsidRDefault="00822215" w:rsidP="008222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822215">
        <w:rPr>
          <w:rFonts w:ascii="Times New Roman" w:eastAsia="Times New Roman" w:hAnsi="Times New Roman" w:cs="Times New Roman"/>
          <w:sz w:val="28"/>
          <w:szCs w:val="28"/>
        </w:rPr>
        <w:t>Напомним, с 1 января 2023 года обязанности управляющего Отделением СФР по Иркутской области исполняла заместитель управляющего Ольга Сафонова. Она продолжит свою работу в должности заместителя управляющего.</w:t>
      </w:r>
    </w:p>
    <w:p w:rsidR="00822215" w:rsidRPr="00822215" w:rsidRDefault="00822215" w:rsidP="008222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en-US"/>
        </w:rPr>
      </w:pPr>
    </w:p>
    <w:sectPr w:rsidR="00822215" w:rsidRPr="00822215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4E69"/>
    <w:rsid w:val="000120A5"/>
    <w:rsid w:val="00074D1E"/>
    <w:rsid w:val="00084235"/>
    <w:rsid w:val="000B49BF"/>
    <w:rsid w:val="000C38C9"/>
    <w:rsid w:val="001038FC"/>
    <w:rsid w:val="00147BAD"/>
    <w:rsid w:val="00185B88"/>
    <w:rsid w:val="001B33E3"/>
    <w:rsid w:val="002065AF"/>
    <w:rsid w:val="00206B7C"/>
    <w:rsid w:val="00211038"/>
    <w:rsid w:val="0021147F"/>
    <w:rsid w:val="00221971"/>
    <w:rsid w:val="002303F6"/>
    <w:rsid w:val="00254985"/>
    <w:rsid w:val="00284EFF"/>
    <w:rsid w:val="00356540"/>
    <w:rsid w:val="0038105C"/>
    <w:rsid w:val="003903C3"/>
    <w:rsid w:val="003C4FC4"/>
    <w:rsid w:val="00427B97"/>
    <w:rsid w:val="00464E69"/>
    <w:rsid w:val="004D13D4"/>
    <w:rsid w:val="00512098"/>
    <w:rsid w:val="00536235"/>
    <w:rsid w:val="005A0C0D"/>
    <w:rsid w:val="005C75EA"/>
    <w:rsid w:val="005E4450"/>
    <w:rsid w:val="0061597B"/>
    <w:rsid w:val="00615B90"/>
    <w:rsid w:val="006250B8"/>
    <w:rsid w:val="00667F84"/>
    <w:rsid w:val="006806CD"/>
    <w:rsid w:val="006E3B94"/>
    <w:rsid w:val="006F1DDA"/>
    <w:rsid w:val="007040AE"/>
    <w:rsid w:val="0070425D"/>
    <w:rsid w:val="00722A05"/>
    <w:rsid w:val="00740C12"/>
    <w:rsid w:val="007E30CA"/>
    <w:rsid w:val="00820051"/>
    <w:rsid w:val="008219B3"/>
    <w:rsid w:val="00822215"/>
    <w:rsid w:val="00835311"/>
    <w:rsid w:val="008C54E1"/>
    <w:rsid w:val="009076B9"/>
    <w:rsid w:val="0092090D"/>
    <w:rsid w:val="00944543"/>
    <w:rsid w:val="0095768F"/>
    <w:rsid w:val="00991C5C"/>
    <w:rsid w:val="009B5535"/>
    <w:rsid w:val="009F0AE3"/>
    <w:rsid w:val="00A57C7F"/>
    <w:rsid w:val="00A84703"/>
    <w:rsid w:val="00AB74E6"/>
    <w:rsid w:val="00AE7696"/>
    <w:rsid w:val="00AF1ABC"/>
    <w:rsid w:val="00B36993"/>
    <w:rsid w:val="00B63C41"/>
    <w:rsid w:val="00BE047A"/>
    <w:rsid w:val="00C63848"/>
    <w:rsid w:val="00CF38FE"/>
    <w:rsid w:val="00D9137D"/>
    <w:rsid w:val="00DA4E42"/>
    <w:rsid w:val="00E51EA7"/>
    <w:rsid w:val="00EE1496"/>
    <w:rsid w:val="00EF10A3"/>
    <w:rsid w:val="00EF5F41"/>
    <w:rsid w:val="00F46F4C"/>
    <w:rsid w:val="00F6083F"/>
    <w:rsid w:val="00FA352C"/>
    <w:rsid w:val="00FD5EB9"/>
    <w:rsid w:val="00FF3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54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4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Хамнаев Юрий Владимирович</cp:lastModifiedBy>
  <cp:revision>9</cp:revision>
  <cp:lastPrinted>2023-09-06T07:51:00Z</cp:lastPrinted>
  <dcterms:created xsi:type="dcterms:W3CDTF">2023-11-08T01:05:00Z</dcterms:created>
  <dcterms:modified xsi:type="dcterms:W3CDTF">2023-11-09T10:38:00Z</dcterms:modified>
</cp:coreProperties>
</file>